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E1" w:rsidRPr="009E77FA" w:rsidRDefault="00C946B5">
      <w:pPr>
        <w:pStyle w:val="Corpsdetexte"/>
        <w:spacing w:before="0"/>
        <w:ind w:left="475"/>
        <w:rPr>
          <w:rFonts w:ascii="Times New Roman"/>
          <w:sz w:val="20"/>
          <w:lang w:val="fr-FR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5780405" cy="143891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E1" w:rsidRPr="009E77FA" w:rsidRDefault="00EF43E1">
      <w:pPr>
        <w:pStyle w:val="Corpsdetexte"/>
        <w:spacing w:before="1"/>
        <w:ind w:left="0"/>
        <w:rPr>
          <w:rFonts w:ascii="Times New Roman"/>
          <w:sz w:val="16"/>
          <w:lang w:val="fr-FR"/>
        </w:rPr>
      </w:pPr>
    </w:p>
    <w:p w:rsidR="00EF43E1" w:rsidRPr="009E77FA" w:rsidRDefault="009E77FA">
      <w:pPr>
        <w:pStyle w:val="Heading1"/>
        <w:ind w:left="1298"/>
        <w:rPr>
          <w:lang w:val="fr-FR"/>
        </w:rPr>
      </w:pPr>
      <w:r w:rsidRPr="009E77FA">
        <w:rPr>
          <w:lang w:val="fr-FR"/>
        </w:rPr>
        <w:t>Scénario Modèle de l’atome.</w:t>
      </w:r>
    </w:p>
    <w:p w:rsidR="00EF43E1" w:rsidRPr="009E77FA" w:rsidRDefault="009E77FA">
      <w:pPr>
        <w:spacing w:before="180"/>
        <w:ind w:left="1290" w:right="1190"/>
        <w:jc w:val="center"/>
        <w:rPr>
          <w:rFonts w:ascii="Arial" w:hAnsi="Arial"/>
          <w:sz w:val="52"/>
          <w:lang w:val="fr-FR"/>
        </w:rPr>
      </w:pPr>
      <w:r w:rsidRPr="009E77FA">
        <w:rPr>
          <w:rFonts w:ascii="Arial" w:hAnsi="Arial"/>
          <w:sz w:val="52"/>
          <w:lang w:val="fr-FR"/>
        </w:rPr>
        <w:t>Cycle 4 (niveau 3ème)</w:t>
      </w:r>
    </w:p>
    <w:p w:rsidR="00EF43E1" w:rsidRPr="009E77FA" w:rsidRDefault="00EF43E1">
      <w:pPr>
        <w:pStyle w:val="Corpsdetexte"/>
        <w:spacing w:before="4"/>
        <w:ind w:left="0"/>
        <w:rPr>
          <w:rFonts w:ascii="Arial"/>
          <w:sz w:val="70"/>
          <w:lang w:val="fr-FR"/>
        </w:rPr>
      </w:pPr>
    </w:p>
    <w:p w:rsidR="00EF43E1" w:rsidRPr="009E77FA" w:rsidRDefault="009E77FA">
      <w:pPr>
        <w:pStyle w:val="Heading2"/>
        <w:rPr>
          <w:lang w:val="fr-FR"/>
        </w:rPr>
      </w:pPr>
      <w:r w:rsidRPr="009E77FA">
        <w:rPr>
          <w:color w:val="424242"/>
          <w:lang w:val="fr-FR"/>
        </w:rPr>
        <w:t xml:space="preserve">Connaissances et compétences associées. (Niveau 3 </w:t>
      </w:r>
      <w:proofErr w:type="spellStart"/>
      <w:r w:rsidRPr="009E77FA">
        <w:rPr>
          <w:color w:val="424242"/>
          <w:lang w:val="fr-FR"/>
        </w:rPr>
        <w:t>ème</w:t>
      </w:r>
      <w:proofErr w:type="spellEnd"/>
      <w:r w:rsidRPr="009E77FA">
        <w:rPr>
          <w:color w:val="424242"/>
          <w:lang w:val="fr-FR"/>
        </w:rPr>
        <w:t>)</w:t>
      </w:r>
    </w:p>
    <w:p w:rsidR="00EF43E1" w:rsidRPr="009E77FA" w:rsidRDefault="009E77FA">
      <w:pPr>
        <w:pStyle w:val="Corpsdetexte"/>
        <w:spacing w:before="146"/>
        <w:rPr>
          <w:lang w:val="fr-FR"/>
        </w:rPr>
      </w:pPr>
      <w:r w:rsidRPr="009E77FA">
        <w:rPr>
          <w:lang w:val="fr-FR"/>
        </w:rPr>
        <w:t>Constituants de l’atome, (noyau, électron)</w:t>
      </w:r>
    </w:p>
    <w:p w:rsidR="00EF43E1" w:rsidRPr="009E77FA" w:rsidRDefault="009E77FA">
      <w:pPr>
        <w:pStyle w:val="Corpsdetexte"/>
        <w:rPr>
          <w:lang w:val="fr-FR"/>
        </w:rPr>
      </w:pPr>
      <w:r w:rsidRPr="009E77FA">
        <w:rPr>
          <w:lang w:val="fr-FR"/>
        </w:rPr>
        <w:t>Structure interne d’un noyau atomique (nucléons : protons, neutrons)</w:t>
      </w:r>
    </w:p>
    <w:p w:rsidR="00EF43E1" w:rsidRPr="009E77FA" w:rsidRDefault="00EF43E1">
      <w:pPr>
        <w:pStyle w:val="Corpsdetexte"/>
        <w:spacing w:before="4"/>
        <w:ind w:left="0"/>
        <w:rPr>
          <w:sz w:val="28"/>
          <w:lang w:val="fr-FR"/>
        </w:rPr>
      </w:pPr>
    </w:p>
    <w:p w:rsidR="00EF43E1" w:rsidRPr="009E77FA" w:rsidRDefault="009E77FA">
      <w:pPr>
        <w:pStyle w:val="Heading2"/>
        <w:rPr>
          <w:lang w:val="fr-FR"/>
        </w:rPr>
      </w:pPr>
      <w:r w:rsidRPr="009E77FA">
        <w:rPr>
          <w:color w:val="424242"/>
          <w:lang w:val="fr-FR"/>
        </w:rPr>
        <w:t>Socle commun de connaissances, de compétences et de culture</w:t>
      </w:r>
    </w:p>
    <w:p w:rsidR="00EF43E1" w:rsidRPr="009E77FA" w:rsidRDefault="009E77FA">
      <w:pPr>
        <w:pStyle w:val="Corpsdetexte"/>
        <w:spacing w:before="146"/>
        <w:rPr>
          <w:lang w:val="fr-FR"/>
        </w:rPr>
      </w:pPr>
      <w:r w:rsidRPr="009E77FA">
        <w:rPr>
          <w:lang w:val="fr-FR"/>
        </w:rPr>
        <w:t>Pratiquer des démarches scientifiques</w:t>
      </w:r>
    </w:p>
    <w:p w:rsidR="00EF43E1" w:rsidRPr="009E77FA" w:rsidRDefault="009E77FA">
      <w:pPr>
        <w:pStyle w:val="Corpsdetexte"/>
        <w:spacing w:line="268" w:lineRule="auto"/>
        <w:ind w:right="3388"/>
        <w:rPr>
          <w:lang w:val="fr-FR"/>
        </w:rPr>
      </w:pPr>
      <w:r w:rsidRPr="009E77FA">
        <w:rPr>
          <w:lang w:val="fr-FR"/>
        </w:rPr>
        <w:t>» Identifier des questions de nature scientifique. Pratiquer des langages</w:t>
      </w:r>
    </w:p>
    <w:p w:rsidR="00EF43E1" w:rsidRPr="009E77FA" w:rsidRDefault="009E77FA">
      <w:pPr>
        <w:pStyle w:val="Corpsdetexte"/>
        <w:spacing w:before="1" w:line="268" w:lineRule="auto"/>
        <w:ind w:right="3388"/>
        <w:rPr>
          <w:lang w:val="fr-FR"/>
        </w:rPr>
      </w:pPr>
      <w:r w:rsidRPr="009E77FA">
        <w:rPr>
          <w:lang w:val="fr-FR"/>
        </w:rPr>
        <w:t>» Lire et comprendre des documents scientifiques Mobiliser des outils numériques</w:t>
      </w:r>
    </w:p>
    <w:p w:rsidR="00EF43E1" w:rsidRPr="009E77FA" w:rsidRDefault="009E77FA">
      <w:pPr>
        <w:pStyle w:val="Corpsdetexte"/>
        <w:spacing w:before="1" w:line="268" w:lineRule="auto"/>
        <w:rPr>
          <w:lang w:val="fr-FR"/>
        </w:rPr>
      </w:pPr>
      <w:r w:rsidRPr="009E77FA">
        <w:rPr>
          <w:lang w:val="fr-FR"/>
        </w:rPr>
        <w:t>» Produire des documents scientifiques grâce à des outils numériques, en utilisant l’argumentation et le vocabulaire spécifique à la physique et à la chimie.</w:t>
      </w:r>
    </w:p>
    <w:p w:rsidR="00EF43E1" w:rsidRPr="009E77FA" w:rsidRDefault="009E77FA">
      <w:pPr>
        <w:pStyle w:val="Corpsdetexte"/>
        <w:spacing w:before="1"/>
        <w:rPr>
          <w:lang w:val="fr-FR"/>
        </w:rPr>
      </w:pPr>
      <w:r w:rsidRPr="009E77FA">
        <w:rPr>
          <w:lang w:val="fr-FR"/>
        </w:rPr>
        <w:t>Se situer dans l’espace et dans le temps</w:t>
      </w:r>
    </w:p>
    <w:p w:rsidR="00EF43E1" w:rsidRPr="009E77FA" w:rsidRDefault="009E77FA">
      <w:pPr>
        <w:pStyle w:val="Corpsdetexte"/>
        <w:spacing w:line="268" w:lineRule="auto"/>
        <w:rPr>
          <w:lang w:val="fr-FR"/>
        </w:rPr>
      </w:pPr>
      <w:r w:rsidRPr="009E77FA">
        <w:rPr>
          <w:lang w:val="fr-FR"/>
        </w:rPr>
        <w:t>» Expliquer, par l’histoire des sciences et des techniques, comment les sciences évoluent et influencent la société</w:t>
      </w:r>
    </w:p>
    <w:p w:rsidR="00EF43E1" w:rsidRPr="009E77FA" w:rsidRDefault="00EF43E1">
      <w:pPr>
        <w:pStyle w:val="Corpsdetexte"/>
        <w:spacing w:before="5"/>
        <w:ind w:left="0"/>
        <w:rPr>
          <w:sz w:val="25"/>
          <w:lang w:val="fr-FR"/>
        </w:rPr>
      </w:pPr>
    </w:p>
    <w:p w:rsidR="00EF43E1" w:rsidRPr="009E77FA" w:rsidRDefault="009E77FA">
      <w:pPr>
        <w:pStyle w:val="Heading2"/>
        <w:spacing w:before="1"/>
        <w:rPr>
          <w:lang w:val="fr-FR"/>
        </w:rPr>
      </w:pPr>
      <w:r w:rsidRPr="009E77FA">
        <w:rPr>
          <w:color w:val="424242"/>
          <w:lang w:val="fr-FR"/>
        </w:rPr>
        <w:t>Pré­requis:</w:t>
      </w:r>
    </w:p>
    <w:p w:rsidR="00EF43E1" w:rsidRPr="009E77FA" w:rsidRDefault="009E77FA">
      <w:pPr>
        <w:pStyle w:val="Paragraphedeliste"/>
        <w:numPr>
          <w:ilvl w:val="0"/>
          <w:numId w:val="8"/>
        </w:numPr>
        <w:tabs>
          <w:tab w:val="left" w:pos="834"/>
          <w:tab w:val="left" w:pos="835"/>
        </w:tabs>
        <w:spacing w:before="146"/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>Associer leurs symboles aux éléments à l’aide de la classification</w:t>
      </w:r>
      <w:r w:rsidRPr="009E77FA">
        <w:rPr>
          <w:spacing w:val="-28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périodique</w:t>
      </w:r>
    </w:p>
    <w:p w:rsidR="00EF43E1" w:rsidRPr="009E77FA" w:rsidRDefault="009E77FA">
      <w:pPr>
        <w:pStyle w:val="Paragraphedeliste"/>
        <w:numPr>
          <w:ilvl w:val="0"/>
          <w:numId w:val="8"/>
        </w:numPr>
        <w:tabs>
          <w:tab w:val="left" w:pos="834"/>
          <w:tab w:val="left" w:pos="835"/>
        </w:tabs>
        <w:spacing w:line="268" w:lineRule="auto"/>
        <w:ind w:right="439" w:hanging="359"/>
        <w:rPr>
          <w:sz w:val="24"/>
          <w:lang w:val="fr-FR"/>
        </w:rPr>
      </w:pPr>
      <w:r w:rsidRPr="009E77FA">
        <w:rPr>
          <w:sz w:val="24"/>
          <w:lang w:val="fr-FR"/>
        </w:rPr>
        <w:t>Comprendre que la matière observable est partout de même nature et obéit</w:t>
      </w:r>
      <w:r w:rsidRPr="009E77FA">
        <w:rPr>
          <w:spacing w:val="-30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aux mêmes</w:t>
      </w:r>
      <w:r w:rsidRPr="009E77FA">
        <w:rPr>
          <w:spacing w:val="-4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lois.</w:t>
      </w:r>
    </w:p>
    <w:p w:rsidR="00EF43E1" w:rsidRPr="009E77FA" w:rsidRDefault="009E77FA">
      <w:pPr>
        <w:pStyle w:val="Paragraphedeliste"/>
        <w:numPr>
          <w:ilvl w:val="0"/>
          <w:numId w:val="8"/>
        </w:numPr>
        <w:tabs>
          <w:tab w:val="left" w:pos="888"/>
          <w:tab w:val="left" w:pos="889"/>
        </w:tabs>
        <w:spacing w:before="1"/>
        <w:ind w:left="888" w:hanging="413"/>
        <w:rPr>
          <w:sz w:val="24"/>
          <w:lang w:val="fr-FR"/>
        </w:rPr>
      </w:pPr>
      <w:r w:rsidRPr="009E77FA">
        <w:rPr>
          <w:sz w:val="24"/>
          <w:lang w:val="fr-FR"/>
        </w:rPr>
        <w:t>La matière constituant la Terre et les</w:t>
      </w:r>
      <w:r w:rsidRPr="009E77FA">
        <w:rPr>
          <w:spacing w:val="-17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étoiles.</w:t>
      </w:r>
    </w:p>
    <w:p w:rsidR="00EF43E1" w:rsidRPr="009E77FA" w:rsidRDefault="009E77FA">
      <w:pPr>
        <w:pStyle w:val="Paragraphedeliste"/>
        <w:numPr>
          <w:ilvl w:val="0"/>
          <w:numId w:val="8"/>
        </w:numPr>
        <w:tabs>
          <w:tab w:val="left" w:pos="888"/>
          <w:tab w:val="left" w:pos="889"/>
        </w:tabs>
        <w:spacing w:line="268" w:lineRule="auto"/>
        <w:ind w:left="116" w:right="621" w:firstLine="359"/>
        <w:rPr>
          <w:sz w:val="24"/>
          <w:lang w:val="fr-FR"/>
        </w:rPr>
      </w:pPr>
      <w:r w:rsidRPr="009E77FA">
        <w:rPr>
          <w:sz w:val="24"/>
          <w:lang w:val="fr-FR"/>
        </w:rPr>
        <w:t>Les éléments sur Terre et dans l’univers (hydrogène, hélium, éléments lourds</w:t>
      </w:r>
      <w:r w:rsidRPr="009E77FA">
        <w:rPr>
          <w:spacing w:val="-29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: oxygène, carbone, fer,</w:t>
      </w:r>
      <w:r w:rsidRPr="009E77FA">
        <w:rPr>
          <w:spacing w:val="-11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silicium...).</w:t>
      </w:r>
    </w:p>
    <w:p w:rsidR="00EF43E1" w:rsidRPr="009E77FA" w:rsidRDefault="00EF43E1">
      <w:pPr>
        <w:pStyle w:val="Corpsdetexte"/>
        <w:spacing w:before="5"/>
        <w:ind w:left="0"/>
        <w:rPr>
          <w:sz w:val="25"/>
          <w:lang w:val="fr-FR"/>
        </w:rPr>
      </w:pPr>
    </w:p>
    <w:p w:rsidR="00EF43E1" w:rsidRPr="009E77FA" w:rsidRDefault="009E77FA">
      <w:pPr>
        <w:pStyle w:val="Heading2"/>
        <w:spacing w:before="1"/>
        <w:rPr>
          <w:lang w:val="fr-FR"/>
        </w:rPr>
      </w:pPr>
      <w:r w:rsidRPr="009E77FA">
        <w:rPr>
          <w:color w:val="424242"/>
          <w:lang w:val="fr-FR"/>
        </w:rPr>
        <w:t xml:space="preserve">Condition de mise en </w:t>
      </w:r>
      <w:proofErr w:type="spellStart"/>
      <w:r w:rsidRPr="009E77FA">
        <w:rPr>
          <w:color w:val="424242"/>
          <w:lang w:val="fr-FR"/>
        </w:rPr>
        <w:t>oeuvre</w:t>
      </w:r>
      <w:proofErr w:type="spellEnd"/>
      <w:r w:rsidRPr="009E77FA">
        <w:rPr>
          <w:color w:val="424242"/>
          <w:lang w:val="fr-FR"/>
        </w:rPr>
        <w:t>:</w:t>
      </w:r>
    </w:p>
    <w:p w:rsidR="00EF43E1" w:rsidRPr="009E77FA" w:rsidRDefault="009E77FA">
      <w:pPr>
        <w:pStyle w:val="Corpsdetexte"/>
        <w:spacing w:before="146" w:line="268" w:lineRule="auto"/>
        <w:rPr>
          <w:lang w:val="fr-FR"/>
        </w:rPr>
      </w:pPr>
      <w:r w:rsidRPr="009E77FA">
        <w:rPr>
          <w:lang w:val="fr-FR"/>
        </w:rPr>
        <w:t xml:space="preserve">Cette séance est prévue pour une durée en classe de 3h répartie sur 3 séances différentes. Les exercices du livre élève font référence à: Physique ­ Chimie 3ème édition Bordas sous la direction de  René </w:t>
      </w:r>
      <w:proofErr w:type="spellStart"/>
      <w:r w:rsidRPr="009E77FA">
        <w:rPr>
          <w:lang w:val="fr-FR"/>
        </w:rPr>
        <w:t>Vento</w:t>
      </w:r>
      <w:proofErr w:type="spellEnd"/>
      <w:r w:rsidRPr="009E77FA">
        <w:rPr>
          <w:lang w:val="fr-FR"/>
        </w:rPr>
        <w:t xml:space="preserve"> programme 2008</w:t>
      </w:r>
    </w:p>
    <w:p w:rsidR="00EF43E1" w:rsidRPr="009E77FA" w:rsidRDefault="00EF43E1">
      <w:pPr>
        <w:spacing w:line="268" w:lineRule="auto"/>
        <w:rPr>
          <w:lang w:val="fr-FR"/>
        </w:rPr>
        <w:sectPr w:rsidR="00EF43E1" w:rsidRPr="009E77FA">
          <w:type w:val="continuous"/>
          <w:pgSz w:w="11880" w:h="16820"/>
          <w:pgMar w:top="1040" w:right="1440" w:bottom="280" w:left="1320" w:header="720" w:footer="720" w:gutter="0"/>
          <w:cols w:space="720"/>
        </w:sectPr>
      </w:pPr>
    </w:p>
    <w:p w:rsidR="00EF43E1" w:rsidRPr="009E77FA" w:rsidRDefault="009E77FA">
      <w:pPr>
        <w:pStyle w:val="Heading2"/>
        <w:spacing w:before="48"/>
        <w:ind w:left="91" w:right="4562"/>
        <w:jc w:val="center"/>
        <w:rPr>
          <w:lang w:val="fr-FR"/>
        </w:rPr>
      </w:pPr>
      <w:r w:rsidRPr="009E77FA">
        <w:rPr>
          <w:color w:val="424242"/>
          <w:lang w:val="fr-FR"/>
        </w:rPr>
        <w:lastRenderedPageBreak/>
        <w:t>Ressources numériques utilisées:</w:t>
      </w:r>
    </w:p>
    <w:p w:rsidR="00EF43E1" w:rsidRPr="009E77FA" w:rsidRDefault="009E77F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spacing w:before="146"/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 xml:space="preserve">Animation </w:t>
      </w:r>
      <w:proofErr w:type="spellStart"/>
      <w:r w:rsidRPr="009E77FA">
        <w:rPr>
          <w:sz w:val="24"/>
          <w:lang w:val="fr-FR"/>
        </w:rPr>
        <w:t>htwins</w:t>
      </w:r>
      <w:proofErr w:type="spellEnd"/>
      <w:r w:rsidRPr="009E77FA">
        <w:rPr>
          <w:sz w:val="24"/>
          <w:lang w:val="fr-FR"/>
        </w:rPr>
        <w:t xml:space="preserve"> et/ou capture vidéo de</w:t>
      </w:r>
      <w:r w:rsidRPr="009E77FA">
        <w:rPr>
          <w:spacing w:val="-19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l’animation</w:t>
      </w:r>
    </w:p>
    <w:p w:rsidR="00EF43E1" w:rsidRPr="009E77FA" w:rsidRDefault="009E77F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>Vidéo Atomes et isotopes (cité des sciences et de</w:t>
      </w:r>
      <w:r w:rsidRPr="009E77FA">
        <w:rPr>
          <w:spacing w:val="-23"/>
          <w:sz w:val="24"/>
          <w:lang w:val="fr-FR"/>
        </w:rPr>
        <w:t xml:space="preserve"> </w:t>
      </w:r>
      <w:r w:rsidRPr="009E77FA">
        <w:rPr>
          <w:sz w:val="24"/>
          <w:lang w:val="fr-FR"/>
        </w:rPr>
        <w:t>l’industrie):</w:t>
      </w:r>
    </w:p>
    <w:p w:rsidR="00EF43E1" w:rsidRPr="009E77FA" w:rsidRDefault="009E77F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>Formulaire en ligne</w:t>
      </w:r>
      <w:r w:rsidRPr="009E77FA">
        <w:rPr>
          <w:spacing w:val="-11"/>
          <w:sz w:val="24"/>
          <w:lang w:val="fr-FR"/>
        </w:rPr>
        <w:t xml:space="preserve"> </w:t>
      </w:r>
      <w:proofErr w:type="spellStart"/>
      <w:r w:rsidRPr="009E77FA">
        <w:rPr>
          <w:sz w:val="24"/>
          <w:lang w:val="fr-FR"/>
        </w:rPr>
        <w:t>googleforms</w:t>
      </w:r>
      <w:proofErr w:type="spellEnd"/>
    </w:p>
    <w:p w:rsidR="00EF43E1" w:rsidRPr="009E77FA" w:rsidRDefault="009E77F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 xml:space="preserve">Animation construire un atome </w:t>
      </w:r>
      <w:proofErr w:type="spellStart"/>
      <w:r w:rsidRPr="009E77FA">
        <w:rPr>
          <w:sz w:val="24"/>
          <w:lang w:val="fr-FR"/>
        </w:rPr>
        <w:t>phet</w:t>
      </w:r>
      <w:proofErr w:type="spellEnd"/>
      <w:r w:rsidRPr="009E77FA">
        <w:rPr>
          <w:spacing w:val="-16"/>
          <w:sz w:val="24"/>
          <w:lang w:val="fr-FR"/>
        </w:rPr>
        <w:t xml:space="preserve"> </w:t>
      </w:r>
      <w:proofErr w:type="spellStart"/>
      <w:r w:rsidRPr="009E77FA">
        <w:rPr>
          <w:sz w:val="24"/>
          <w:lang w:val="fr-FR"/>
        </w:rPr>
        <w:t>colorado</w:t>
      </w:r>
      <w:proofErr w:type="spellEnd"/>
    </w:p>
    <w:p w:rsidR="00EF43E1" w:rsidRPr="009E77FA" w:rsidRDefault="009E77FA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ind w:hanging="359"/>
        <w:rPr>
          <w:sz w:val="24"/>
          <w:lang w:val="fr-FR"/>
        </w:rPr>
      </w:pPr>
      <w:r w:rsidRPr="009E77FA">
        <w:rPr>
          <w:sz w:val="24"/>
          <w:lang w:val="fr-FR"/>
        </w:rPr>
        <w:t>Exercices en ligne</w:t>
      </w:r>
      <w:r w:rsidRPr="009E77FA">
        <w:rPr>
          <w:spacing w:val="-11"/>
          <w:sz w:val="24"/>
          <w:lang w:val="fr-FR"/>
        </w:rPr>
        <w:t xml:space="preserve"> </w:t>
      </w:r>
      <w:proofErr w:type="spellStart"/>
      <w:r w:rsidRPr="009E77FA">
        <w:rPr>
          <w:sz w:val="24"/>
          <w:lang w:val="fr-FR"/>
        </w:rPr>
        <w:t>learningapps</w:t>
      </w:r>
      <w:proofErr w:type="spellEnd"/>
    </w:p>
    <w:p w:rsidR="00EF43E1" w:rsidRPr="009E77FA" w:rsidRDefault="00EF43E1">
      <w:pPr>
        <w:rPr>
          <w:sz w:val="24"/>
          <w:lang w:val="fr-FR"/>
        </w:rPr>
        <w:sectPr w:rsidR="00EF43E1" w:rsidRPr="009E77FA">
          <w:pgSz w:w="11880" w:h="16820"/>
          <w:pgMar w:top="1140" w:right="16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2"/>
        <w:gridCol w:w="5252"/>
        <w:gridCol w:w="4549"/>
      </w:tblGrid>
      <w:tr w:rsidR="00EF43E1" w:rsidRPr="009E77FA">
        <w:trPr>
          <w:trHeight w:hRule="exact" w:val="509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lastRenderedPageBreak/>
              <w:t>Temps</w:t>
            </w:r>
          </w:p>
        </w:tc>
        <w:tc>
          <w:tcPr>
            <w:tcW w:w="9800" w:type="dxa"/>
            <w:gridSpan w:val="2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Scénario</w:t>
            </w:r>
          </w:p>
        </w:tc>
      </w:tr>
      <w:tr w:rsidR="00EF43E1" w:rsidRPr="009E77FA">
        <w:trPr>
          <w:trHeight w:hRule="exact" w:val="1825"/>
        </w:trPr>
        <w:tc>
          <w:tcPr>
            <w:tcW w:w="100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9800" w:type="dxa"/>
            <w:gridSpan w:val="2"/>
          </w:tcPr>
          <w:p w:rsidR="00EF43E1" w:rsidRPr="009E77FA" w:rsidRDefault="009E77FA">
            <w:pPr>
              <w:pStyle w:val="TableParagraph"/>
              <w:spacing w:before="112" w:line="289" w:lineRule="exact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Objectifs: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before="0" w:line="289" w:lineRule="exact"/>
              <w:ind w:hanging="359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Connaître les constituants de l’atome, (noyau,</w:t>
            </w:r>
            <w:r w:rsidRPr="009E77FA">
              <w:rPr>
                <w:spacing w:val="-20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électrons).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ind w:hanging="359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Connaître la structure interne d’un noyau atomique (protons,</w:t>
            </w:r>
            <w:r w:rsidRPr="009E77FA">
              <w:rPr>
                <w:spacing w:val="-25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neutrons)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line="268" w:lineRule="auto"/>
              <w:ind w:right="303" w:hanging="359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Mettre en relation le nombre de protons du noyau de l’atome avec le tableau</w:t>
            </w:r>
            <w:r w:rsidRPr="009E77FA">
              <w:rPr>
                <w:spacing w:val="-34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périodique (élément</w:t>
            </w:r>
            <w:r w:rsidRPr="009E77FA">
              <w:rPr>
                <w:spacing w:val="-6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chimique)</w:t>
            </w:r>
          </w:p>
        </w:tc>
      </w:tr>
      <w:tr w:rsidR="00EF43E1" w:rsidRPr="009E77FA">
        <w:trPr>
          <w:trHeight w:hRule="exact" w:val="509"/>
        </w:trPr>
        <w:tc>
          <w:tcPr>
            <w:tcW w:w="100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5252" w:type="dxa"/>
          </w:tcPr>
          <w:p w:rsidR="00EF43E1" w:rsidRPr="009E77FA" w:rsidRDefault="009E77FA">
            <w:pPr>
              <w:pStyle w:val="TableParagraph"/>
              <w:spacing w:before="112"/>
              <w:ind w:right="247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Maison</w:t>
            </w: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spacing w:before="112"/>
              <w:ind w:right="14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classe</w:t>
            </w:r>
          </w:p>
        </w:tc>
      </w:tr>
      <w:tr w:rsidR="00EF43E1" w:rsidRPr="009E77FA">
        <w:trPr>
          <w:trHeight w:hRule="exact" w:val="793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5min</w:t>
            </w: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spacing w:before="114" w:line="284" w:lineRule="exact"/>
              <w:ind w:right="145"/>
              <w:rPr>
                <w:i/>
                <w:sz w:val="24"/>
                <w:lang w:val="fr-FR"/>
              </w:rPr>
            </w:pPr>
            <w:r w:rsidRPr="009E77FA">
              <w:rPr>
                <w:i/>
                <w:color w:val="B6B6B6"/>
                <w:sz w:val="24"/>
                <w:lang w:val="fr-FR"/>
              </w:rPr>
              <w:t xml:space="preserve">Faire éventuellement une démonstration de l’animation </w:t>
            </w:r>
            <w:proofErr w:type="spellStart"/>
            <w:r w:rsidRPr="009E77FA">
              <w:rPr>
                <w:i/>
                <w:color w:val="B6B6B6"/>
                <w:sz w:val="24"/>
                <w:lang w:val="fr-FR"/>
              </w:rPr>
              <w:t>htwins</w:t>
            </w:r>
            <w:proofErr w:type="spellEnd"/>
            <w:r w:rsidRPr="009E77FA">
              <w:rPr>
                <w:i/>
                <w:color w:val="B6B6B6"/>
                <w:sz w:val="24"/>
                <w:lang w:val="fr-FR"/>
              </w:rPr>
              <w:t>.</w:t>
            </w:r>
          </w:p>
        </w:tc>
      </w:tr>
      <w:tr w:rsidR="00EF43E1" w:rsidRPr="009E77FA">
        <w:trPr>
          <w:trHeight w:hRule="exact" w:val="2214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15min</w:t>
            </w:r>
          </w:p>
        </w:tc>
        <w:tc>
          <w:tcPr>
            <w:tcW w:w="5252" w:type="dxa"/>
          </w:tcPr>
          <w:p w:rsidR="00EF43E1" w:rsidRPr="009E77FA" w:rsidRDefault="009E77FA">
            <w:pPr>
              <w:pStyle w:val="TableParagraph"/>
              <w:spacing w:before="114" w:line="284" w:lineRule="exact"/>
              <w:ind w:right="146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En utilisant l’animation </w:t>
            </w:r>
            <w:hyperlink r:id="rId6">
              <w:proofErr w:type="spellStart"/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htwins</w:t>
              </w:r>
              <w:proofErr w:type="spellEnd"/>
            </w:hyperlink>
            <w:r w:rsidRPr="009E77FA">
              <w:rPr>
                <w:color w:val="1154CC"/>
                <w:sz w:val="24"/>
                <w:u w:val="single" w:color="1154CC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(de l’infiniment grand à l’infiniment petit)</w:t>
            </w:r>
          </w:p>
          <w:p w:rsidR="00EF43E1" w:rsidRPr="009E77FA" w:rsidRDefault="009E77FA">
            <w:pPr>
              <w:pStyle w:val="TableParagraph"/>
              <w:spacing w:before="0" w:line="284" w:lineRule="exact"/>
              <w:ind w:right="174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 Chercher et noter dans le cahier, en utilisant les puissances de dix, la taille d’une cellule, d’une molécule et celle d’un atome.</w:t>
            </w:r>
          </w:p>
          <w:p w:rsidR="00EF43E1" w:rsidRPr="009E77FA" w:rsidRDefault="009E77FA">
            <w:pPr>
              <w:pStyle w:val="TableParagraph"/>
              <w:spacing w:before="0" w:line="284" w:lineRule="exact"/>
              <w:ind w:right="162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(Si l’animation ne fonctionne pas visionner la </w:t>
            </w:r>
            <w:hyperlink r:id="rId7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vidéo</w:t>
              </w:r>
            </w:hyperlink>
            <w:r w:rsidRPr="009E77FA">
              <w:rPr>
                <w:sz w:val="24"/>
                <w:lang w:val="fr-FR"/>
              </w:rPr>
              <w:t>)</w:t>
            </w:r>
          </w:p>
        </w:tc>
        <w:tc>
          <w:tcPr>
            <w:tcW w:w="4549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</w:tr>
      <w:tr w:rsidR="00EF43E1" w:rsidRPr="009E77FA">
        <w:trPr>
          <w:trHeight w:hRule="exact" w:val="3187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1h30</w:t>
            </w: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spacing w:before="112"/>
              <w:jc w:val="both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Activité en groupe :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68" w:lineRule="auto"/>
              <w:ind w:right="150" w:firstLine="0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Réaliser une frise chronologique sur l’histoire du modèle de l’atome </w:t>
            </w:r>
            <w:hyperlink r:id="rId8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 xml:space="preserve">La longue </w:t>
              </w:r>
            </w:hyperlink>
            <w:hyperlink r:id="rId9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histoire de</w:t>
              </w:r>
              <w:r w:rsidRPr="009E77FA">
                <w:rPr>
                  <w:color w:val="1154CC"/>
                  <w:spacing w:val="-7"/>
                  <w:sz w:val="24"/>
                  <w:u w:val="single" w:color="1154CC"/>
                  <w:lang w:val="fr-FR"/>
                </w:rPr>
                <w:t xml:space="preserve"> </w:t>
              </w:r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l’atome.</w:t>
              </w:r>
            </w:hyperlink>
          </w:p>
          <w:p w:rsidR="00EF43E1" w:rsidRPr="009E77FA" w:rsidRDefault="009E77FA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1" w:line="268" w:lineRule="auto"/>
              <w:ind w:right="168" w:firstLine="0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Bilan des activités. Leçon (le modèle planétaire de </w:t>
            </w:r>
            <w:proofErr w:type="gramStart"/>
            <w:r w:rsidRPr="009E77FA">
              <w:rPr>
                <w:sz w:val="24"/>
                <w:lang w:val="fr-FR"/>
              </w:rPr>
              <w:t>Rutherford</w:t>
            </w:r>
            <w:r w:rsidRPr="009E77FA">
              <w:rPr>
                <w:spacing w:val="-9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)</w:t>
            </w:r>
            <w:proofErr w:type="gramEnd"/>
          </w:p>
          <w:p w:rsidR="00EF43E1" w:rsidRPr="009E77FA" w:rsidRDefault="009E77F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Exercices d'entraînement sur le</w:t>
            </w:r>
            <w:r w:rsidRPr="009E77FA">
              <w:rPr>
                <w:spacing w:val="-1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livre.</w:t>
            </w:r>
          </w:p>
          <w:p w:rsidR="00EF43E1" w:rsidRPr="009E77FA" w:rsidRDefault="009E77FA">
            <w:pPr>
              <w:pStyle w:val="TableParagraph"/>
              <w:numPr>
                <w:ilvl w:val="1"/>
                <w:numId w:val="4"/>
              </w:numPr>
              <w:tabs>
                <w:tab w:val="left" w:pos="611"/>
              </w:tabs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Niveau basique : 2­3</w:t>
            </w:r>
            <w:r w:rsidRPr="009E77FA">
              <w:rPr>
                <w:spacing w:val="-10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p46</w:t>
            </w:r>
          </w:p>
          <w:p w:rsidR="00EF43E1" w:rsidRPr="009E77FA" w:rsidRDefault="009E77FA">
            <w:pPr>
              <w:pStyle w:val="TableParagraph"/>
              <w:numPr>
                <w:ilvl w:val="1"/>
                <w:numId w:val="4"/>
              </w:numPr>
              <w:tabs>
                <w:tab w:val="left" w:pos="611"/>
              </w:tabs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Niveau confirmé: 12 p47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19p48</w:t>
            </w:r>
          </w:p>
        </w:tc>
      </w:tr>
      <w:tr w:rsidR="00EF43E1" w:rsidRPr="009E77FA">
        <w:trPr>
          <w:trHeight w:hRule="exact" w:val="1451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15min</w:t>
            </w:r>
          </w:p>
        </w:tc>
        <w:tc>
          <w:tcPr>
            <w:tcW w:w="5252" w:type="dxa"/>
          </w:tcPr>
          <w:p w:rsidR="00EF43E1" w:rsidRPr="009E77FA" w:rsidRDefault="009E77FA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112" w:line="289" w:lineRule="exact"/>
              <w:ind w:firstLine="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Visionnez la vidéo “</w:t>
            </w:r>
            <w:hyperlink r:id="rId10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atomes et</w:t>
              </w:r>
              <w:r w:rsidRPr="009E77FA">
                <w:rPr>
                  <w:color w:val="1154CC"/>
                  <w:spacing w:val="-15"/>
                  <w:sz w:val="24"/>
                  <w:u w:val="single" w:color="1154CC"/>
                  <w:lang w:val="fr-FR"/>
                </w:rPr>
                <w:t xml:space="preserve"> </w:t>
              </w:r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isotopes</w:t>
              </w:r>
            </w:hyperlink>
            <w:r w:rsidRPr="009E77FA">
              <w:rPr>
                <w:sz w:val="24"/>
                <w:lang w:val="fr-FR"/>
              </w:rPr>
              <w:t>”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0" w:line="284" w:lineRule="exact"/>
              <w:ind w:left="822" w:hanging="613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Répondre au</w:t>
            </w:r>
            <w:r w:rsidRPr="009E77FA">
              <w:rPr>
                <w:spacing w:val="-8"/>
                <w:sz w:val="24"/>
                <w:lang w:val="fr-FR"/>
              </w:rPr>
              <w:t xml:space="preserve"> </w:t>
            </w:r>
            <w:hyperlink r:id="rId11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formulaire</w:t>
              </w:r>
            </w:hyperlink>
          </w:p>
          <w:p w:rsidR="00EF43E1" w:rsidRPr="009E77FA" w:rsidRDefault="009E77FA">
            <w:pPr>
              <w:pStyle w:val="TableParagraph"/>
              <w:numPr>
                <w:ilvl w:val="0"/>
                <w:numId w:val="3"/>
              </w:numPr>
              <w:tabs>
                <w:tab w:val="left" w:pos="882"/>
                <w:tab w:val="left" w:pos="883"/>
              </w:tabs>
              <w:spacing w:before="0" w:line="268" w:lineRule="auto"/>
              <w:ind w:right="165" w:firstLine="0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Rédiger sur le cahier une phrase décrivant la structure du noyau d’un</w:t>
            </w:r>
            <w:r w:rsidRPr="009E77FA">
              <w:rPr>
                <w:spacing w:val="-1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atome</w:t>
            </w:r>
          </w:p>
        </w:tc>
        <w:tc>
          <w:tcPr>
            <w:tcW w:w="4549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</w:tr>
      <w:tr w:rsidR="00EF43E1" w:rsidRPr="009E77FA">
        <w:trPr>
          <w:trHeight w:hRule="exact" w:val="4085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2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1h30</w:t>
            </w: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spacing w:before="114" w:line="284" w:lineRule="exact"/>
              <w:ind w:right="372"/>
              <w:rPr>
                <w:i/>
                <w:sz w:val="24"/>
                <w:lang w:val="fr-FR"/>
              </w:rPr>
            </w:pPr>
            <w:r w:rsidRPr="009E77FA">
              <w:rPr>
                <w:i/>
                <w:color w:val="999999"/>
                <w:sz w:val="24"/>
                <w:lang w:val="fr-FR"/>
              </w:rPr>
              <w:t>Affichage et explicitation de la leçon (Bilan du questionnaire)</w:t>
            </w:r>
          </w:p>
          <w:p w:rsidR="00EF43E1" w:rsidRPr="009E77FA" w:rsidRDefault="009E77FA">
            <w:pPr>
              <w:pStyle w:val="TableParagraph"/>
              <w:spacing w:before="0" w:line="292" w:lineRule="exact"/>
              <w:jc w:val="both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Activité en groupe:</w:t>
            </w:r>
          </w:p>
          <w:p w:rsidR="00EF43E1" w:rsidRPr="009E77FA" w:rsidRDefault="009E77FA">
            <w:pPr>
              <w:pStyle w:val="TableParagraph"/>
              <w:spacing w:line="268" w:lineRule="auto"/>
              <w:ind w:right="1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­ Tâche complexe : </w:t>
            </w:r>
            <w:r w:rsidRPr="009E77FA">
              <w:rPr>
                <w:color w:val="4985E8"/>
                <w:sz w:val="24"/>
                <w:u w:val="single" w:color="4985E8"/>
                <w:lang w:val="fr-FR"/>
              </w:rPr>
              <w:t>L</w:t>
            </w:r>
            <w:hyperlink r:id="rId12">
              <w:r w:rsidRPr="009E77FA">
                <w:rPr>
                  <w:color w:val="4985E8"/>
                  <w:sz w:val="24"/>
                  <w:u w:val="single" w:color="4985E8"/>
                  <w:lang w:val="fr-FR"/>
                </w:rPr>
                <w:t>e</w:t>
              </w:r>
            </w:hyperlink>
            <w:hyperlink r:id="rId13">
              <w:r w:rsidRPr="009E77FA">
                <w:rPr>
                  <w:color w:val="1154CC"/>
                  <w:sz w:val="24"/>
                  <w:u w:val="single" w:color="4985E8"/>
                  <w:lang w:val="fr-FR"/>
                </w:rPr>
                <w:t xml:space="preserve">s </w:t>
              </w:r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 xml:space="preserve">réactions dans les </w:t>
              </w:r>
            </w:hyperlink>
            <w:hyperlink r:id="rId14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 xml:space="preserve">centrales   nucléaires.   </w:t>
              </w:r>
            </w:hyperlink>
            <w:r w:rsidRPr="009E77FA">
              <w:rPr>
                <w:sz w:val="24"/>
                <w:lang w:val="fr-FR"/>
              </w:rPr>
              <w:t>(Salle   informatique</w:t>
            </w:r>
          </w:p>
          <w:p w:rsidR="00EF43E1" w:rsidRPr="009E77FA" w:rsidRDefault="009E77FA">
            <w:pPr>
              <w:pStyle w:val="TableParagraph"/>
              <w:spacing w:before="1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/tablette ou papier):</w:t>
            </w:r>
          </w:p>
          <w:p w:rsidR="00EF43E1" w:rsidRPr="009E77FA" w:rsidRDefault="009E77FA">
            <w:pPr>
              <w:pStyle w:val="TableParagraph"/>
              <w:jc w:val="both"/>
              <w:rPr>
                <w:i/>
                <w:sz w:val="24"/>
                <w:lang w:val="fr-FR"/>
              </w:rPr>
            </w:pPr>
            <w:r w:rsidRPr="009E77FA">
              <w:rPr>
                <w:i/>
                <w:sz w:val="24"/>
                <w:lang w:val="fr-FR"/>
              </w:rPr>
              <w:t>Ressources:</w:t>
            </w:r>
          </w:p>
          <w:p w:rsidR="00EF43E1" w:rsidRPr="009E77FA" w:rsidRDefault="009E77FA">
            <w:pPr>
              <w:pStyle w:val="TableParagraph"/>
              <w:jc w:val="both"/>
              <w:rPr>
                <w:i/>
                <w:sz w:val="24"/>
                <w:lang w:val="fr-FR"/>
              </w:rPr>
            </w:pPr>
            <w:r w:rsidRPr="009E77FA">
              <w:rPr>
                <w:i/>
                <w:sz w:val="24"/>
                <w:lang w:val="fr-FR"/>
              </w:rPr>
              <w:t>Vidéo atomes et isotopes</w:t>
            </w:r>
          </w:p>
          <w:p w:rsidR="00EF43E1" w:rsidRPr="009E77FA" w:rsidRDefault="000A22D4">
            <w:pPr>
              <w:pStyle w:val="TableParagraph"/>
              <w:spacing w:line="268" w:lineRule="auto"/>
              <w:ind w:right="160"/>
              <w:jc w:val="both"/>
              <w:rPr>
                <w:i/>
                <w:sz w:val="24"/>
                <w:lang w:val="fr-FR"/>
              </w:rPr>
            </w:pPr>
            <w:hyperlink r:id="rId15">
              <w:r w:rsidR="009E77FA" w:rsidRPr="009E77FA">
                <w:rPr>
                  <w:i/>
                  <w:color w:val="1154CC"/>
                  <w:sz w:val="24"/>
                  <w:u w:val="single" w:color="1154CC"/>
                  <w:lang w:val="fr-FR"/>
                </w:rPr>
                <w:t xml:space="preserve">Animation </w:t>
              </w:r>
              <w:proofErr w:type="spellStart"/>
              <w:r w:rsidR="009E77FA" w:rsidRPr="009E77FA">
                <w:rPr>
                  <w:i/>
                  <w:color w:val="1154CC"/>
                  <w:sz w:val="24"/>
                  <w:u w:val="single" w:color="1154CC"/>
                  <w:lang w:val="fr-FR"/>
                </w:rPr>
                <w:t>cea</w:t>
              </w:r>
              <w:proofErr w:type="spellEnd"/>
            </w:hyperlink>
            <w:r w:rsidR="009E77FA" w:rsidRPr="009E77FA">
              <w:rPr>
                <w:i/>
                <w:color w:val="1154CC"/>
                <w:sz w:val="24"/>
                <w:u w:val="single" w:color="1154CC"/>
                <w:lang w:val="fr-FR"/>
              </w:rPr>
              <w:t xml:space="preserve"> </w:t>
            </w:r>
            <w:r w:rsidR="009E77FA" w:rsidRPr="009E77FA">
              <w:rPr>
                <w:i/>
                <w:sz w:val="24"/>
                <w:lang w:val="fr-FR"/>
              </w:rPr>
              <w:t xml:space="preserve">permettant de visualiser la fusion dans un cas simple (on voit les protons et les neutrons) ou </w:t>
            </w:r>
            <w:hyperlink r:id="rId16">
              <w:r w:rsidR="009E77FA" w:rsidRPr="009E77FA">
                <w:rPr>
                  <w:i/>
                  <w:color w:val="1154CC"/>
                  <w:sz w:val="24"/>
                  <w:u w:val="single" w:color="1154CC"/>
                  <w:lang w:val="fr-FR"/>
                </w:rPr>
                <w:t>fiche de</w:t>
              </w:r>
            </w:hyperlink>
            <w:r w:rsidR="009E77FA" w:rsidRPr="009E77FA">
              <w:rPr>
                <w:i/>
                <w:color w:val="1154CC"/>
                <w:sz w:val="24"/>
                <w:u w:val="single" w:color="1154CC"/>
                <w:lang w:val="fr-FR"/>
              </w:rPr>
              <w:t xml:space="preserve"> </w:t>
            </w:r>
            <w:hyperlink r:id="rId17">
              <w:r w:rsidR="009E77FA" w:rsidRPr="009E77FA">
                <w:rPr>
                  <w:i/>
                  <w:color w:val="1154CC"/>
                  <w:sz w:val="24"/>
                  <w:u w:val="single" w:color="1154CC"/>
                  <w:lang w:val="fr-FR"/>
                </w:rPr>
                <w:t xml:space="preserve">l’animation </w:t>
              </w:r>
              <w:proofErr w:type="spellStart"/>
              <w:r w:rsidR="009E77FA" w:rsidRPr="009E77FA">
                <w:rPr>
                  <w:i/>
                  <w:color w:val="1154CC"/>
                  <w:sz w:val="24"/>
                  <w:u w:val="single" w:color="1154CC"/>
                  <w:lang w:val="fr-FR"/>
                </w:rPr>
                <w:t>cea</w:t>
              </w:r>
              <w:proofErr w:type="spellEnd"/>
            </w:hyperlink>
          </w:p>
        </w:tc>
      </w:tr>
    </w:tbl>
    <w:p w:rsidR="00EF43E1" w:rsidRPr="009E77FA" w:rsidRDefault="00EF43E1">
      <w:pPr>
        <w:spacing w:line="268" w:lineRule="auto"/>
        <w:jc w:val="both"/>
        <w:rPr>
          <w:sz w:val="24"/>
          <w:lang w:val="fr-FR"/>
        </w:rPr>
        <w:sectPr w:rsidR="00EF43E1" w:rsidRPr="009E77FA">
          <w:pgSz w:w="11880" w:h="16820"/>
          <w:pgMar w:top="120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2"/>
        <w:gridCol w:w="5252"/>
        <w:gridCol w:w="4549"/>
      </w:tblGrid>
      <w:tr w:rsidR="00EF43E1" w:rsidRPr="009E77FA">
        <w:trPr>
          <w:trHeight w:hRule="exact" w:val="1870"/>
        </w:trPr>
        <w:tc>
          <w:tcPr>
            <w:tcW w:w="100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tabs>
                <w:tab w:val="left" w:pos="1258"/>
                <w:tab w:val="left" w:pos="1833"/>
                <w:tab w:val="left" w:pos="2976"/>
                <w:tab w:val="left" w:pos="3942"/>
              </w:tabs>
              <w:spacing w:before="115" w:line="268" w:lineRule="auto"/>
              <w:ind w:right="145"/>
              <w:rPr>
                <w:i/>
                <w:sz w:val="24"/>
                <w:lang w:val="fr-FR"/>
              </w:rPr>
            </w:pPr>
            <w:r w:rsidRPr="009E77FA">
              <w:rPr>
                <w:i/>
                <w:color w:val="999999"/>
                <w:sz w:val="24"/>
                <w:lang w:val="fr-FR"/>
              </w:rPr>
              <w:t>Montrer</w:t>
            </w:r>
            <w:r w:rsidRPr="009E77FA">
              <w:rPr>
                <w:i/>
                <w:color w:val="999999"/>
                <w:sz w:val="24"/>
                <w:lang w:val="fr-FR"/>
              </w:rPr>
              <w:tab/>
              <w:t>un</w:t>
            </w:r>
            <w:r w:rsidRPr="009E77FA">
              <w:rPr>
                <w:i/>
                <w:color w:val="999999"/>
                <w:sz w:val="24"/>
                <w:lang w:val="fr-FR"/>
              </w:rPr>
              <w:tab/>
              <w:t>exemple</w:t>
            </w:r>
            <w:r w:rsidRPr="009E77FA">
              <w:rPr>
                <w:i/>
                <w:color w:val="999999"/>
                <w:sz w:val="24"/>
                <w:lang w:val="fr-FR"/>
              </w:rPr>
              <w:tab/>
              <w:t>réalisé</w:t>
            </w:r>
            <w:r w:rsidRPr="009E77FA">
              <w:rPr>
                <w:i/>
                <w:color w:val="999999"/>
                <w:sz w:val="24"/>
                <w:lang w:val="fr-FR"/>
              </w:rPr>
              <w:tab/>
              <w:t>avec</w:t>
            </w:r>
            <w:r w:rsidRPr="009E77FA">
              <w:rPr>
                <w:i/>
                <w:color w:val="999999"/>
                <w:w w:val="99"/>
                <w:sz w:val="24"/>
                <w:lang w:val="fr-FR"/>
              </w:rPr>
              <w:t xml:space="preserve"> </w:t>
            </w:r>
            <w:r w:rsidRPr="009E77FA">
              <w:rPr>
                <w:i/>
                <w:color w:val="999999"/>
                <w:sz w:val="24"/>
                <w:lang w:val="fr-FR"/>
              </w:rPr>
              <w:t>l’animation “construire un</w:t>
            </w:r>
            <w:r w:rsidRPr="009E77FA">
              <w:rPr>
                <w:i/>
                <w:color w:val="999999"/>
                <w:spacing w:val="-11"/>
                <w:sz w:val="24"/>
                <w:lang w:val="fr-FR"/>
              </w:rPr>
              <w:t xml:space="preserve"> </w:t>
            </w:r>
            <w:r w:rsidRPr="009E77FA">
              <w:rPr>
                <w:i/>
                <w:color w:val="999999"/>
                <w:sz w:val="24"/>
                <w:lang w:val="fr-FR"/>
              </w:rPr>
              <w:t>atome”</w:t>
            </w:r>
          </w:p>
          <w:p w:rsidR="00EF43E1" w:rsidRPr="009E77FA" w:rsidRDefault="009E77FA">
            <w:pPr>
              <w:pStyle w:val="TableParagraph"/>
              <w:spacing w:before="1"/>
              <w:ind w:right="1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Exercices d'entraînement sur le livre:</w:t>
            </w:r>
          </w:p>
          <w:p w:rsidR="00EF43E1" w:rsidRPr="009E77FA" w:rsidRDefault="009E77FA">
            <w:pPr>
              <w:pStyle w:val="TableParagraph"/>
              <w:tabs>
                <w:tab w:val="left" w:pos="822"/>
              </w:tabs>
              <w:ind w:left="463" w:right="1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</w:t>
            </w:r>
            <w:r w:rsidRPr="009E77FA">
              <w:rPr>
                <w:sz w:val="24"/>
                <w:lang w:val="fr-FR"/>
              </w:rPr>
              <w:tab/>
              <w:t>Niveau expert</w:t>
            </w:r>
            <w:r w:rsidRPr="009E77FA">
              <w:rPr>
                <w:spacing w:val="-7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13p47</w:t>
            </w:r>
          </w:p>
        </w:tc>
      </w:tr>
      <w:tr w:rsidR="00EF43E1" w:rsidRPr="009E77FA">
        <w:trPr>
          <w:trHeight w:hRule="exact" w:val="3516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15min</w:t>
            </w:r>
          </w:p>
        </w:tc>
        <w:tc>
          <w:tcPr>
            <w:tcW w:w="5252" w:type="dxa"/>
          </w:tcPr>
          <w:p w:rsidR="00EF43E1" w:rsidRPr="009E77FA" w:rsidRDefault="009E77FA">
            <w:pPr>
              <w:pStyle w:val="TableParagraph"/>
              <w:tabs>
                <w:tab w:val="left" w:pos="882"/>
              </w:tabs>
              <w:spacing w:before="115" w:line="268" w:lineRule="auto"/>
              <w:ind w:left="164" w:right="141"/>
              <w:jc w:val="both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</w:t>
            </w:r>
            <w:r w:rsidRPr="009E77FA">
              <w:rPr>
                <w:sz w:val="24"/>
                <w:lang w:val="fr-FR"/>
              </w:rPr>
              <w:tab/>
            </w:r>
            <w:r w:rsidRPr="009E77FA">
              <w:rPr>
                <w:b/>
                <w:sz w:val="24"/>
                <w:lang w:val="fr-FR"/>
              </w:rPr>
              <w:t xml:space="preserve">Utiliser  l’animation  </w:t>
            </w:r>
            <w:hyperlink r:id="rId18"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 xml:space="preserve">construire </w:t>
              </w:r>
              <w:r w:rsidRPr="009E77FA">
                <w:rPr>
                  <w:color w:val="1154CC"/>
                  <w:spacing w:val="25"/>
                  <w:sz w:val="24"/>
                  <w:u w:val="single" w:color="1154CC"/>
                  <w:lang w:val="fr-FR"/>
                </w:rPr>
                <w:t xml:space="preserve"> </w:t>
              </w:r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 xml:space="preserve">un </w:t>
              </w:r>
              <w:r w:rsidRPr="009E77FA">
                <w:rPr>
                  <w:color w:val="1154CC"/>
                  <w:spacing w:val="8"/>
                  <w:sz w:val="24"/>
                  <w:u w:val="single" w:color="1154CC"/>
                  <w:lang w:val="fr-FR"/>
                </w:rPr>
                <w:t xml:space="preserve"> </w:t>
              </w:r>
              <w:r w:rsidRPr="009E77FA">
                <w:rPr>
                  <w:color w:val="1154CC"/>
                  <w:sz w:val="24"/>
                  <w:u w:val="single" w:color="1154CC"/>
                  <w:lang w:val="fr-FR"/>
                </w:rPr>
                <w:t>atome</w:t>
              </w:r>
            </w:hyperlink>
            <w:r w:rsidRPr="009E77FA">
              <w:rPr>
                <w:color w:val="1154CC"/>
                <w:w w:val="99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pour créer un atome stable (comprendre le lien entre</w:t>
            </w:r>
            <w:r w:rsidRPr="009E77FA">
              <w:rPr>
                <w:spacing w:val="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l’élément</w:t>
            </w:r>
            <w:r w:rsidRPr="009E77FA">
              <w:rPr>
                <w:spacing w:val="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et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la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structure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interne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du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noyau,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la charge électrique et le nombre</w:t>
            </w:r>
            <w:r w:rsidRPr="009E77FA">
              <w:rPr>
                <w:spacing w:val="-16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d’électrons).</w:t>
            </w:r>
          </w:p>
          <w:p w:rsidR="00EF43E1" w:rsidRPr="009E77FA" w:rsidRDefault="009E77FA">
            <w:pPr>
              <w:pStyle w:val="TableParagraph"/>
              <w:spacing w:before="1" w:line="268" w:lineRule="auto"/>
              <w:ind w:right="184"/>
              <w:jc w:val="both"/>
              <w:rPr>
                <w:i/>
                <w:sz w:val="24"/>
                <w:lang w:val="fr-FR"/>
              </w:rPr>
            </w:pPr>
            <w:r w:rsidRPr="009E77FA">
              <w:rPr>
                <w:i/>
                <w:color w:val="999999"/>
                <w:sz w:val="24"/>
                <w:lang w:val="fr-FR"/>
              </w:rPr>
              <w:t>La version française peut être intégrée sur un site avec le code d'intégration html</w:t>
            </w:r>
          </w:p>
          <w:p w:rsidR="00EF43E1" w:rsidRPr="009E77FA" w:rsidRDefault="009E77FA">
            <w:pPr>
              <w:pStyle w:val="TableParagraph"/>
              <w:spacing w:before="1" w:line="268" w:lineRule="auto"/>
              <w:ind w:right="156"/>
              <w:jc w:val="both"/>
              <w:rPr>
                <w:i/>
                <w:sz w:val="24"/>
                <w:lang w:val="fr-FR"/>
              </w:rPr>
            </w:pPr>
            <w:r w:rsidRPr="009E77FA">
              <w:rPr>
                <w:i/>
                <w:color w:val="999999"/>
                <w:sz w:val="24"/>
                <w:lang w:val="fr-FR"/>
              </w:rPr>
              <w:t>L’animation html5 est disponible uniquement en anglais.</w:t>
            </w:r>
          </w:p>
          <w:p w:rsidR="00EF43E1" w:rsidRPr="009E77FA" w:rsidRDefault="009E77FA">
            <w:pPr>
              <w:pStyle w:val="TableParagraph"/>
              <w:tabs>
                <w:tab w:val="left" w:pos="1017"/>
              </w:tabs>
              <w:spacing w:before="1" w:line="268" w:lineRule="auto"/>
              <w:ind w:left="299" w:right="161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</w:t>
            </w:r>
            <w:r w:rsidRPr="009E77FA">
              <w:rPr>
                <w:sz w:val="24"/>
                <w:lang w:val="fr-FR"/>
              </w:rPr>
              <w:tab/>
            </w:r>
            <w:r w:rsidRPr="009E77FA">
              <w:rPr>
                <w:b/>
                <w:sz w:val="24"/>
                <w:lang w:val="fr-FR"/>
              </w:rPr>
              <w:t xml:space="preserve">Compléter   la   leçon  </w:t>
            </w:r>
            <w:r w:rsidRPr="009E77FA">
              <w:rPr>
                <w:sz w:val="24"/>
                <w:lang w:val="fr-FR"/>
              </w:rPr>
              <w:t xml:space="preserve">sur  le </w:t>
            </w:r>
            <w:r w:rsidRPr="009E77FA">
              <w:rPr>
                <w:spacing w:val="4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 xml:space="preserve">modèle </w:t>
            </w:r>
            <w:r w:rsidRPr="009E77FA">
              <w:rPr>
                <w:spacing w:val="24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de</w:t>
            </w:r>
            <w:r w:rsidRPr="009E77FA">
              <w:rPr>
                <w:w w:val="99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l’atome.</w:t>
            </w:r>
          </w:p>
        </w:tc>
        <w:tc>
          <w:tcPr>
            <w:tcW w:w="4549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</w:tr>
      <w:tr w:rsidR="00EF43E1" w:rsidRPr="009E77FA">
        <w:trPr>
          <w:trHeight w:hRule="exact" w:val="2199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1h30</w:t>
            </w: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before="115" w:line="268" w:lineRule="auto"/>
              <w:ind w:right="837" w:hanging="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Bilan de l’activité. Leçon Exercices d'entraînement sur le</w:t>
            </w:r>
            <w:r w:rsidRPr="009E77FA">
              <w:rPr>
                <w:spacing w:val="-1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livre:</w:t>
            </w:r>
          </w:p>
          <w:p w:rsidR="00EF43E1" w:rsidRPr="009E77FA" w:rsidRDefault="009E77FA">
            <w:pPr>
              <w:pStyle w:val="TableParagraph"/>
              <w:numPr>
                <w:ilvl w:val="1"/>
                <w:numId w:val="2"/>
              </w:numPr>
              <w:tabs>
                <w:tab w:val="left" w:pos="822"/>
                <w:tab w:val="left" w:pos="823"/>
              </w:tabs>
              <w:spacing w:before="1"/>
              <w:ind w:firstLine="359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niveau basique :</w:t>
            </w:r>
            <w:r w:rsidRPr="009E77FA">
              <w:rPr>
                <w:spacing w:val="-9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4­5­6p46</w:t>
            </w:r>
          </w:p>
          <w:p w:rsidR="00EF43E1" w:rsidRPr="009E77FA" w:rsidRDefault="009E77FA">
            <w:pPr>
              <w:pStyle w:val="TableParagraph"/>
              <w:numPr>
                <w:ilvl w:val="1"/>
                <w:numId w:val="2"/>
              </w:numPr>
              <w:tabs>
                <w:tab w:val="left" w:pos="822"/>
                <w:tab w:val="left" w:pos="823"/>
              </w:tabs>
              <w:spacing w:line="268" w:lineRule="auto"/>
              <w:ind w:right="169" w:firstLine="359"/>
              <w:rPr>
                <w:i/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 xml:space="preserve">niveau confirmé: 14p47 22p48 </w:t>
            </w:r>
            <w:r w:rsidRPr="009E77FA">
              <w:rPr>
                <w:i/>
                <w:color w:val="999999"/>
                <w:sz w:val="24"/>
                <w:lang w:val="fr-FR"/>
              </w:rPr>
              <w:t>Correction des exercices mise en ligne à la fin du</w:t>
            </w:r>
            <w:r w:rsidRPr="009E77FA">
              <w:rPr>
                <w:i/>
                <w:color w:val="999999"/>
                <w:spacing w:val="-6"/>
                <w:sz w:val="24"/>
                <w:lang w:val="fr-FR"/>
              </w:rPr>
              <w:t xml:space="preserve"> </w:t>
            </w:r>
            <w:r w:rsidRPr="009E77FA">
              <w:rPr>
                <w:i/>
                <w:color w:val="999999"/>
                <w:sz w:val="24"/>
                <w:lang w:val="fr-FR"/>
              </w:rPr>
              <w:t>chapitre</w:t>
            </w:r>
          </w:p>
        </w:tc>
      </w:tr>
      <w:tr w:rsidR="00EF43E1" w:rsidRPr="009E77FA" w:rsidTr="002C45F6">
        <w:trPr>
          <w:trHeight w:hRule="exact" w:val="3333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30min</w:t>
            </w:r>
          </w:p>
        </w:tc>
        <w:tc>
          <w:tcPr>
            <w:tcW w:w="5252" w:type="dxa"/>
          </w:tcPr>
          <w:p w:rsidR="00EF43E1" w:rsidRPr="009E77FA" w:rsidRDefault="009E77F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15"/>
              <w:ind w:firstLine="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Réviser sa leçon pour</w:t>
            </w:r>
            <w:r w:rsidRPr="009E77FA">
              <w:rPr>
                <w:spacing w:val="-12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l’évaluation</w:t>
            </w:r>
          </w:p>
          <w:p w:rsidR="00EF43E1" w:rsidRPr="009E77FA" w:rsidRDefault="009E77F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68" w:lineRule="auto"/>
              <w:ind w:right="156" w:firstLine="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Tester ses connaissances avec des</w:t>
            </w:r>
            <w:r w:rsidRPr="009E77FA">
              <w:rPr>
                <w:spacing w:val="-15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exercices en</w:t>
            </w:r>
            <w:r w:rsidRPr="009E77FA">
              <w:rPr>
                <w:spacing w:val="-3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ligne.</w:t>
            </w:r>
          </w:p>
          <w:p w:rsidR="002C45F6" w:rsidRDefault="002C45F6">
            <w:pPr>
              <w:pStyle w:val="TableParagraph"/>
              <w:spacing w:before="1" w:line="268" w:lineRule="auto"/>
              <w:ind w:right="2475"/>
              <w:rPr>
                <w:color w:val="1154CC"/>
                <w:sz w:val="24"/>
                <w:u w:val="single" w:color="1154CC"/>
                <w:lang w:val="fr-FR"/>
              </w:rPr>
            </w:pPr>
            <w:hyperlink r:id="rId19" w:history="1">
              <w:r w:rsidRPr="002C45F6">
                <w:rPr>
                  <w:rStyle w:val="Lienhypertexte"/>
                  <w:sz w:val="24"/>
                  <w:u w:color="1154CC"/>
                  <w:lang w:val="fr-FR"/>
                </w:rPr>
                <w:t>L’histoire des mo</w:t>
              </w:r>
              <w:r w:rsidRPr="002C45F6">
                <w:rPr>
                  <w:rStyle w:val="Lienhypertexte"/>
                  <w:sz w:val="24"/>
                  <w:u w:color="1154CC"/>
                  <w:lang w:val="fr-FR"/>
                </w:rPr>
                <w:t>d</w:t>
              </w:r>
              <w:r w:rsidRPr="002C45F6">
                <w:rPr>
                  <w:rStyle w:val="Lienhypertexte"/>
                  <w:sz w:val="24"/>
                  <w:u w:color="1154CC"/>
                  <w:lang w:val="fr-FR"/>
                </w:rPr>
                <w:t>èles de l’atome</w:t>
              </w:r>
            </w:hyperlink>
          </w:p>
          <w:p w:rsidR="00EF43E1" w:rsidRPr="009E77FA" w:rsidRDefault="000A22D4">
            <w:pPr>
              <w:pStyle w:val="TableParagraph"/>
              <w:spacing w:before="1" w:line="268" w:lineRule="auto"/>
              <w:ind w:right="2475"/>
              <w:rPr>
                <w:sz w:val="24"/>
                <w:lang w:val="fr-FR"/>
              </w:rPr>
            </w:pPr>
            <w:hyperlink r:id="rId20">
              <w:r w:rsidR="009E77FA" w:rsidRPr="009E77FA">
                <w:rPr>
                  <w:color w:val="1154CC"/>
                  <w:sz w:val="24"/>
                  <w:u w:val="single" w:color="1154CC"/>
                  <w:lang w:val="fr-FR"/>
                </w:rPr>
                <w:t>Les atomes et leur noyau.</w:t>
              </w:r>
            </w:hyperlink>
            <w:r w:rsidR="009E77FA" w:rsidRPr="009E77FA">
              <w:rPr>
                <w:color w:val="1154CC"/>
                <w:sz w:val="24"/>
                <w:u w:val="single" w:color="1154CC"/>
                <w:lang w:val="fr-FR"/>
              </w:rPr>
              <w:t xml:space="preserve"> </w:t>
            </w:r>
            <w:hyperlink r:id="rId21" w:history="1">
              <w:r w:rsidR="002C45F6" w:rsidRPr="002C45F6">
                <w:rPr>
                  <w:rStyle w:val="Lienhypertexte"/>
                  <w:sz w:val="24"/>
                  <w:u w:color="1154CC"/>
                  <w:lang w:val="fr-FR"/>
                </w:rPr>
                <w:t>Le modèle de l’</w:t>
              </w:r>
              <w:r w:rsidR="009E77FA" w:rsidRPr="002C45F6">
                <w:rPr>
                  <w:rStyle w:val="Lienhypertexte"/>
                  <w:sz w:val="24"/>
                  <w:u w:color="1154CC"/>
                  <w:lang w:val="fr-FR"/>
                </w:rPr>
                <w:t>a</w:t>
              </w:r>
              <w:r w:rsidR="009E77FA" w:rsidRPr="002C45F6">
                <w:rPr>
                  <w:rStyle w:val="Lienhypertexte"/>
                  <w:sz w:val="24"/>
                  <w:u w:color="1154CC"/>
                  <w:lang w:val="fr-FR"/>
                </w:rPr>
                <w:t>t</w:t>
              </w:r>
              <w:r w:rsidR="009E77FA" w:rsidRPr="002C45F6">
                <w:rPr>
                  <w:rStyle w:val="Lienhypertexte"/>
                  <w:sz w:val="24"/>
                  <w:u w:color="1154CC"/>
                  <w:lang w:val="fr-FR"/>
                </w:rPr>
                <w:t>ome</w:t>
              </w:r>
              <w:r w:rsidR="002C45F6" w:rsidRPr="002C45F6">
                <w:rPr>
                  <w:rStyle w:val="Lienhypertexte"/>
                  <w:sz w:val="24"/>
                  <w:u w:color="1154CC"/>
                  <w:lang w:val="fr-FR"/>
                </w:rPr>
                <w:t xml:space="preserve"> et du noyau</w:t>
              </w:r>
            </w:hyperlink>
          </w:p>
          <w:p w:rsidR="00EF43E1" w:rsidRPr="009E77FA" w:rsidRDefault="009E77FA">
            <w:pPr>
              <w:pStyle w:val="TableParagraph"/>
              <w:tabs>
                <w:tab w:val="left" w:pos="1017"/>
              </w:tabs>
              <w:spacing w:before="1"/>
              <w:ind w:left="299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</w:t>
            </w:r>
            <w:r w:rsidRPr="009E77FA">
              <w:rPr>
                <w:sz w:val="24"/>
                <w:lang w:val="fr-FR"/>
              </w:rPr>
              <w:tab/>
              <w:t>Refaire les exercices réalisés en</w:t>
            </w:r>
            <w:r w:rsidRPr="009E77FA">
              <w:rPr>
                <w:spacing w:val="-14"/>
                <w:sz w:val="24"/>
                <w:lang w:val="fr-FR"/>
              </w:rPr>
              <w:t xml:space="preserve"> </w:t>
            </w:r>
            <w:r w:rsidRPr="009E77FA">
              <w:rPr>
                <w:sz w:val="24"/>
                <w:lang w:val="fr-FR"/>
              </w:rPr>
              <w:t>classe</w:t>
            </w:r>
          </w:p>
        </w:tc>
        <w:tc>
          <w:tcPr>
            <w:tcW w:w="4549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</w:tr>
      <w:tr w:rsidR="00EF43E1" w:rsidRPr="009E77FA" w:rsidTr="002C45F6">
        <w:trPr>
          <w:trHeight w:hRule="exact" w:val="1088"/>
        </w:trPr>
        <w:tc>
          <w:tcPr>
            <w:tcW w:w="1002" w:type="dxa"/>
          </w:tcPr>
          <w:p w:rsidR="00EF43E1" w:rsidRPr="009E77FA" w:rsidRDefault="009E77FA">
            <w:pPr>
              <w:pStyle w:val="TableParagraph"/>
              <w:spacing w:before="115"/>
              <w:rPr>
                <w:b/>
                <w:sz w:val="24"/>
                <w:lang w:val="fr-FR"/>
              </w:rPr>
            </w:pPr>
            <w:r w:rsidRPr="009E77FA">
              <w:rPr>
                <w:b/>
                <w:sz w:val="24"/>
                <w:lang w:val="fr-FR"/>
              </w:rPr>
              <w:t>30min</w:t>
            </w:r>
          </w:p>
        </w:tc>
        <w:tc>
          <w:tcPr>
            <w:tcW w:w="5252" w:type="dxa"/>
          </w:tcPr>
          <w:p w:rsidR="00EF43E1" w:rsidRPr="009E77FA" w:rsidRDefault="00EF43E1">
            <w:pPr>
              <w:rPr>
                <w:lang w:val="fr-FR"/>
              </w:rPr>
            </w:pPr>
          </w:p>
        </w:tc>
        <w:tc>
          <w:tcPr>
            <w:tcW w:w="4549" w:type="dxa"/>
          </w:tcPr>
          <w:p w:rsidR="00EF43E1" w:rsidRPr="009E77FA" w:rsidRDefault="009E77FA">
            <w:pPr>
              <w:pStyle w:val="TableParagraph"/>
              <w:tabs>
                <w:tab w:val="left" w:pos="822"/>
              </w:tabs>
              <w:spacing w:before="115"/>
              <w:ind w:left="179" w:right="145"/>
              <w:rPr>
                <w:sz w:val="24"/>
                <w:lang w:val="fr-FR"/>
              </w:rPr>
            </w:pPr>
            <w:r w:rsidRPr="009E77FA">
              <w:rPr>
                <w:sz w:val="24"/>
                <w:lang w:val="fr-FR"/>
              </w:rPr>
              <w:t>­</w:t>
            </w:r>
            <w:r w:rsidRPr="009E77FA">
              <w:rPr>
                <w:sz w:val="24"/>
                <w:lang w:val="fr-FR"/>
              </w:rPr>
              <w:tab/>
              <w:t>Évaluation</w:t>
            </w:r>
          </w:p>
        </w:tc>
      </w:tr>
    </w:tbl>
    <w:p w:rsidR="00C42E06" w:rsidRPr="009E77FA" w:rsidRDefault="00C42E06">
      <w:pPr>
        <w:rPr>
          <w:lang w:val="fr-FR"/>
        </w:rPr>
      </w:pPr>
      <w:bookmarkStart w:id="0" w:name="_GoBack"/>
      <w:bookmarkEnd w:id="0"/>
    </w:p>
    <w:sectPr w:rsidR="00C42E06" w:rsidRPr="009E77FA" w:rsidSect="00C42E06">
      <w:pgSz w:w="11880" w:h="16820"/>
      <w:pgMar w:top="860" w:right="5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40"/>
    <w:multiLevelType w:val="hybridMultilevel"/>
    <w:tmpl w:val="DF58E4B6"/>
    <w:lvl w:ilvl="0" w:tplc="AE0ED170">
      <w:numFmt w:val="bullet"/>
      <w:lvlText w:val="­"/>
      <w:lvlJc w:val="left"/>
      <w:pPr>
        <w:ind w:left="164" w:hanging="614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C6AA09C">
      <w:numFmt w:val="bullet"/>
      <w:lvlText w:val="•"/>
      <w:lvlJc w:val="left"/>
      <w:pPr>
        <w:ind w:left="1020" w:hanging="614"/>
      </w:pPr>
      <w:rPr>
        <w:rFonts w:hint="default"/>
      </w:rPr>
    </w:lvl>
    <w:lvl w:ilvl="2" w:tplc="E95C0500">
      <w:numFmt w:val="bullet"/>
      <w:lvlText w:val="•"/>
      <w:lvlJc w:val="left"/>
      <w:pPr>
        <w:ind w:left="1488" w:hanging="614"/>
      </w:pPr>
      <w:rPr>
        <w:rFonts w:hint="default"/>
      </w:rPr>
    </w:lvl>
    <w:lvl w:ilvl="3" w:tplc="53A68FDE">
      <w:numFmt w:val="bullet"/>
      <w:lvlText w:val="•"/>
      <w:lvlJc w:val="left"/>
      <w:pPr>
        <w:ind w:left="1957" w:hanging="614"/>
      </w:pPr>
      <w:rPr>
        <w:rFonts w:hint="default"/>
      </w:rPr>
    </w:lvl>
    <w:lvl w:ilvl="4" w:tplc="DD6CF610">
      <w:numFmt w:val="bullet"/>
      <w:lvlText w:val="•"/>
      <w:lvlJc w:val="left"/>
      <w:pPr>
        <w:ind w:left="2425" w:hanging="614"/>
      </w:pPr>
      <w:rPr>
        <w:rFonts w:hint="default"/>
      </w:rPr>
    </w:lvl>
    <w:lvl w:ilvl="5" w:tplc="466AD590">
      <w:numFmt w:val="bullet"/>
      <w:lvlText w:val="•"/>
      <w:lvlJc w:val="left"/>
      <w:pPr>
        <w:ind w:left="2894" w:hanging="614"/>
      </w:pPr>
      <w:rPr>
        <w:rFonts w:hint="default"/>
      </w:rPr>
    </w:lvl>
    <w:lvl w:ilvl="6" w:tplc="6FC2CEB8">
      <w:numFmt w:val="bullet"/>
      <w:lvlText w:val="•"/>
      <w:lvlJc w:val="left"/>
      <w:pPr>
        <w:ind w:left="3362" w:hanging="614"/>
      </w:pPr>
      <w:rPr>
        <w:rFonts w:hint="default"/>
      </w:rPr>
    </w:lvl>
    <w:lvl w:ilvl="7" w:tplc="183AC700">
      <w:numFmt w:val="bullet"/>
      <w:lvlText w:val="•"/>
      <w:lvlJc w:val="left"/>
      <w:pPr>
        <w:ind w:left="3831" w:hanging="614"/>
      </w:pPr>
      <w:rPr>
        <w:rFonts w:hint="default"/>
      </w:rPr>
    </w:lvl>
    <w:lvl w:ilvl="8" w:tplc="CD16706A">
      <w:numFmt w:val="bullet"/>
      <w:lvlText w:val="•"/>
      <w:lvlJc w:val="left"/>
      <w:pPr>
        <w:ind w:left="4299" w:hanging="614"/>
      </w:pPr>
      <w:rPr>
        <w:rFonts w:hint="default"/>
      </w:rPr>
    </w:lvl>
  </w:abstractNum>
  <w:abstractNum w:abstractNumId="1">
    <w:nsid w:val="16DE736B"/>
    <w:multiLevelType w:val="hybridMultilevel"/>
    <w:tmpl w:val="472CD4E2"/>
    <w:lvl w:ilvl="0" w:tplc="59C406AE">
      <w:numFmt w:val="bullet"/>
      <w:lvlText w:val="­"/>
      <w:lvlJc w:val="left"/>
      <w:pPr>
        <w:ind w:left="104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AE67034">
      <w:numFmt w:val="bullet"/>
      <w:lvlText w:val="­"/>
      <w:lvlJc w:val="left"/>
      <w:pPr>
        <w:ind w:left="104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0EE8284A">
      <w:numFmt w:val="bullet"/>
      <w:lvlText w:val="•"/>
      <w:lvlJc w:val="left"/>
      <w:pPr>
        <w:ind w:left="986" w:hanging="360"/>
      </w:pPr>
      <w:rPr>
        <w:rFonts w:hint="default"/>
      </w:rPr>
    </w:lvl>
    <w:lvl w:ilvl="3" w:tplc="227E9DE0">
      <w:numFmt w:val="bullet"/>
      <w:lvlText w:val="•"/>
      <w:lvlJc w:val="left"/>
      <w:pPr>
        <w:ind w:left="1430" w:hanging="360"/>
      </w:pPr>
      <w:rPr>
        <w:rFonts w:hint="default"/>
      </w:rPr>
    </w:lvl>
    <w:lvl w:ilvl="4" w:tplc="15688090">
      <w:numFmt w:val="bullet"/>
      <w:lvlText w:val="•"/>
      <w:lvlJc w:val="left"/>
      <w:pPr>
        <w:ind w:left="1873" w:hanging="360"/>
      </w:pPr>
      <w:rPr>
        <w:rFonts w:hint="default"/>
      </w:rPr>
    </w:lvl>
    <w:lvl w:ilvl="5" w:tplc="B1163098">
      <w:numFmt w:val="bullet"/>
      <w:lvlText w:val="•"/>
      <w:lvlJc w:val="left"/>
      <w:pPr>
        <w:ind w:left="2316" w:hanging="360"/>
      </w:pPr>
      <w:rPr>
        <w:rFonts w:hint="default"/>
      </w:rPr>
    </w:lvl>
    <w:lvl w:ilvl="6" w:tplc="A7EEF4DE">
      <w:numFmt w:val="bullet"/>
      <w:lvlText w:val="•"/>
      <w:lvlJc w:val="left"/>
      <w:pPr>
        <w:ind w:left="2760" w:hanging="360"/>
      </w:pPr>
      <w:rPr>
        <w:rFonts w:hint="default"/>
      </w:rPr>
    </w:lvl>
    <w:lvl w:ilvl="7" w:tplc="B480063A">
      <w:numFmt w:val="bullet"/>
      <w:lvlText w:val="•"/>
      <w:lvlJc w:val="left"/>
      <w:pPr>
        <w:ind w:left="3203" w:hanging="360"/>
      </w:pPr>
      <w:rPr>
        <w:rFonts w:hint="default"/>
      </w:rPr>
    </w:lvl>
    <w:lvl w:ilvl="8" w:tplc="264EE0A6">
      <w:numFmt w:val="bullet"/>
      <w:lvlText w:val="•"/>
      <w:lvlJc w:val="left"/>
      <w:pPr>
        <w:ind w:left="3646" w:hanging="360"/>
      </w:pPr>
      <w:rPr>
        <w:rFonts w:hint="default"/>
      </w:rPr>
    </w:lvl>
  </w:abstractNum>
  <w:abstractNum w:abstractNumId="2">
    <w:nsid w:val="4E585602"/>
    <w:multiLevelType w:val="hybridMultilevel"/>
    <w:tmpl w:val="999C5A38"/>
    <w:lvl w:ilvl="0" w:tplc="A4920838">
      <w:numFmt w:val="bullet"/>
      <w:lvlText w:val="­"/>
      <w:lvlJc w:val="left"/>
      <w:pPr>
        <w:ind w:left="834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5A6D36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DB640D1A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C543C50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30A6A330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FF46B60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8B2DE44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8B862DBC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DF7E9ABC"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3">
    <w:nsid w:val="60376C86"/>
    <w:multiLevelType w:val="hybridMultilevel"/>
    <w:tmpl w:val="3A8214FC"/>
    <w:lvl w:ilvl="0" w:tplc="89005FF4">
      <w:numFmt w:val="bullet"/>
      <w:lvlText w:val="­"/>
      <w:lvlJc w:val="left"/>
      <w:pPr>
        <w:ind w:left="104" w:hanging="26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93259DC">
      <w:numFmt w:val="bullet"/>
      <w:lvlText w:val="•"/>
      <w:lvlJc w:val="left"/>
      <w:pPr>
        <w:ind w:left="543" w:hanging="268"/>
      </w:pPr>
      <w:rPr>
        <w:rFonts w:hint="default"/>
      </w:rPr>
    </w:lvl>
    <w:lvl w:ilvl="2" w:tplc="C23AE0A6">
      <w:numFmt w:val="bullet"/>
      <w:lvlText w:val="•"/>
      <w:lvlJc w:val="left"/>
      <w:pPr>
        <w:ind w:left="986" w:hanging="268"/>
      </w:pPr>
      <w:rPr>
        <w:rFonts w:hint="default"/>
      </w:rPr>
    </w:lvl>
    <w:lvl w:ilvl="3" w:tplc="C85630E6">
      <w:numFmt w:val="bullet"/>
      <w:lvlText w:val="•"/>
      <w:lvlJc w:val="left"/>
      <w:pPr>
        <w:ind w:left="1430" w:hanging="268"/>
      </w:pPr>
      <w:rPr>
        <w:rFonts w:hint="default"/>
      </w:rPr>
    </w:lvl>
    <w:lvl w:ilvl="4" w:tplc="67B87D90">
      <w:numFmt w:val="bullet"/>
      <w:lvlText w:val="•"/>
      <w:lvlJc w:val="left"/>
      <w:pPr>
        <w:ind w:left="1873" w:hanging="268"/>
      </w:pPr>
      <w:rPr>
        <w:rFonts w:hint="default"/>
      </w:rPr>
    </w:lvl>
    <w:lvl w:ilvl="5" w:tplc="64FC82E0">
      <w:numFmt w:val="bullet"/>
      <w:lvlText w:val="•"/>
      <w:lvlJc w:val="left"/>
      <w:pPr>
        <w:ind w:left="2316" w:hanging="268"/>
      </w:pPr>
      <w:rPr>
        <w:rFonts w:hint="default"/>
      </w:rPr>
    </w:lvl>
    <w:lvl w:ilvl="6" w:tplc="42B224D8">
      <w:numFmt w:val="bullet"/>
      <w:lvlText w:val="•"/>
      <w:lvlJc w:val="left"/>
      <w:pPr>
        <w:ind w:left="2760" w:hanging="268"/>
      </w:pPr>
      <w:rPr>
        <w:rFonts w:hint="default"/>
      </w:rPr>
    </w:lvl>
    <w:lvl w:ilvl="7" w:tplc="F5DA5C64">
      <w:numFmt w:val="bullet"/>
      <w:lvlText w:val="•"/>
      <w:lvlJc w:val="left"/>
      <w:pPr>
        <w:ind w:left="3203" w:hanging="268"/>
      </w:pPr>
      <w:rPr>
        <w:rFonts w:hint="default"/>
      </w:rPr>
    </w:lvl>
    <w:lvl w:ilvl="8" w:tplc="D3CA73A4">
      <w:numFmt w:val="bullet"/>
      <w:lvlText w:val="•"/>
      <w:lvlJc w:val="left"/>
      <w:pPr>
        <w:ind w:left="3646" w:hanging="268"/>
      </w:pPr>
      <w:rPr>
        <w:rFonts w:hint="default"/>
      </w:rPr>
    </w:lvl>
  </w:abstractNum>
  <w:abstractNum w:abstractNumId="4">
    <w:nsid w:val="643D4779"/>
    <w:multiLevelType w:val="hybridMultilevel"/>
    <w:tmpl w:val="56D489F0"/>
    <w:lvl w:ilvl="0" w:tplc="221874D6">
      <w:numFmt w:val="bullet"/>
      <w:lvlText w:val="­"/>
      <w:lvlJc w:val="left"/>
      <w:pPr>
        <w:ind w:left="834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5127332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C1267772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AD7E40F0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BF747904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EA32306E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5D121332"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BFC0CB4A"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5AA4C0FA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5">
    <w:nsid w:val="66C2652B"/>
    <w:multiLevelType w:val="hybridMultilevel"/>
    <w:tmpl w:val="BFC21BDE"/>
    <w:lvl w:ilvl="0" w:tplc="7D36017A">
      <w:numFmt w:val="bullet"/>
      <w:lvlText w:val="­"/>
      <w:lvlJc w:val="left"/>
      <w:pPr>
        <w:ind w:left="164" w:hanging="614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F349296">
      <w:numFmt w:val="bullet"/>
      <w:lvlText w:val="•"/>
      <w:lvlJc w:val="left"/>
      <w:pPr>
        <w:ind w:left="667" w:hanging="614"/>
      </w:pPr>
      <w:rPr>
        <w:rFonts w:hint="default"/>
      </w:rPr>
    </w:lvl>
    <w:lvl w:ilvl="2" w:tplc="ECA881A0">
      <w:numFmt w:val="bullet"/>
      <w:lvlText w:val="•"/>
      <w:lvlJc w:val="left"/>
      <w:pPr>
        <w:ind w:left="1175" w:hanging="614"/>
      </w:pPr>
      <w:rPr>
        <w:rFonts w:hint="default"/>
      </w:rPr>
    </w:lvl>
    <w:lvl w:ilvl="3" w:tplc="52C6D64C">
      <w:numFmt w:val="bullet"/>
      <w:lvlText w:val="•"/>
      <w:lvlJc w:val="left"/>
      <w:pPr>
        <w:ind w:left="1683" w:hanging="614"/>
      </w:pPr>
      <w:rPr>
        <w:rFonts w:hint="default"/>
      </w:rPr>
    </w:lvl>
    <w:lvl w:ilvl="4" w:tplc="990CEE66">
      <w:numFmt w:val="bullet"/>
      <w:lvlText w:val="•"/>
      <w:lvlJc w:val="left"/>
      <w:pPr>
        <w:ind w:left="2190" w:hanging="614"/>
      </w:pPr>
      <w:rPr>
        <w:rFonts w:hint="default"/>
      </w:rPr>
    </w:lvl>
    <w:lvl w:ilvl="5" w:tplc="87925754">
      <w:numFmt w:val="bullet"/>
      <w:lvlText w:val="•"/>
      <w:lvlJc w:val="left"/>
      <w:pPr>
        <w:ind w:left="2698" w:hanging="614"/>
      </w:pPr>
      <w:rPr>
        <w:rFonts w:hint="default"/>
      </w:rPr>
    </w:lvl>
    <w:lvl w:ilvl="6" w:tplc="874E56FE">
      <w:numFmt w:val="bullet"/>
      <w:lvlText w:val="•"/>
      <w:lvlJc w:val="left"/>
      <w:pPr>
        <w:ind w:left="3206" w:hanging="614"/>
      </w:pPr>
      <w:rPr>
        <w:rFonts w:hint="default"/>
      </w:rPr>
    </w:lvl>
    <w:lvl w:ilvl="7" w:tplc="E9589B2A">
      <w:numFmt w:val="bullet"/>
      <w:lvlText w:val="•"/>
      <w:lvlJc w:val="left"/>
      <w:pPr>
        <w:ind w:left="3713" w:hanging="614"/>
      </w:pPr>
      <w:rPr>
        <w:rFonts w:hint="default"/>
      </w:rPr>
    </w:lvl>
    <w:lvl w:ilvl="8" w:tplc="1BC47084">
      <w:numFmt w:val="bullet"/>
      <w:lvlText w:val="•"/>
      <w:lvlJc w:val="left"/>
      <w:pPr>
        <w:ind w:left="4221" w:hanging="614"/>
      </w:pPr>
      <w:rPr>
        <w:rFonts w:hint="default"/>
      </w:rPr>
    </w:lvl>
  </w:abstractNum>
  <w:abstractNum w:abstractNumId="6">
    <w:nsid w:val="77DE52B5"/>
    <w:multiLevelType w:val="hybridMultilevel"/>
    <w:tmpl w:val="3C1676DE"/>
    <w:lvl w:ilvl="0" w:tplc="822AFB88">
      <w:numFmt w:val="bullet"/>
      <w:lvlText w:val="­"/>
      <w:lvlJc w:val="left"/>
      <w:pPr>
        <w:ind w:left="82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9A6ACC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0C0B63E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13224D94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B726E5F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793C5744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2DB83C3E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5AE2844"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FD26693C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7">
    <w:nsid w:val="7E957771"/>
    <w:multiLevelType w:val="hybridMultilevel"/>
    <w:tmpl w:val="D3503CB6"/>
    <w:lvl w:ilvl="0" w:tplc="976463E0">
      <w:numFmt w:val="bullet"/>
      <w:lvlText w:val="­"/>
      <w:lvlJc w:val="left"/>
      <w:pPr>
        <w:ind w:left="232" w:hanging="128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0F8A7600">
      <w:numFmt w:val="bullet"/>
      <w:lvlText w:val="­"/>
      <w:lvlJc w:val="left"/>
      <w:pPr>
        <w:ind w:left="611" w:hanging="128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7D128DA0">
      <w:numFmt w:val="bullet"/>
      <w:lvlText w:val="•"/>
      <w:lvlJc w:val="left"/>
      <w:pPr>
        <w:ind w:left="1054" w:hanging="128"/>
      </w:pPr>
      <w:rPr>
        <w:rFonts w:hint="default"/>
      </w:rPr>
    </w:lvl>
    <w:lvl w:ilvl="3" w:tplc="AF72323A">
      <w:numFmt w:val="bullet"/>
      <w:lvlText w:val="•"/>
      <w:lvlJc w:val="left"/>
      <w:pPr>
        <w:ind w:left="1489" w:hanging="128"/>
      </w:pPr>
      <w:rPr>
        <w:rFonts w:hint="default"/>
      </w:rPr>
    </w:lvl>
    <w:lvl w:ilvl="4" w:tplc="2CB227F0">
      <w:numFmt w:val="bullet"/>
      <w:lvlText w:val="•"/>
      <w:lvlJc w:val="left"/>
      <w:pPr>
        <w:ind w:left="1924" w:hanging="128"/>
      </w:pPr>
      <w:rPr>
        <w:rFonts w:hint="default"/>
      </w:rPr>
    </w:lvl>
    <w:lvl w:ilvl="5" w:tplc="9E1E70E8">
      <w:numFmt w:val="bullet"/>
      <w:lvlText w:val="•"/>
      <w:lvlJc w:val="left"/>
      <w:pPr>
        <w:ind w:left="2359" w:hanging="128"/>
      </w:pPr>
      <w:rPr>
        <w:rFonts w:hint="default"/>
      </w:rPr>
    </w:lvl>
    <w:lvl w:ilvl="6" w:tplc="FF782D3E">
      <w:numFmt w:val="bullet"/>
      <w:lvlText w:val="•"/>
      <w:lvlJc w:val="left"/>
      <w:pPr>
        <w:ind w:left="2794" w:hanging="128"/>
      </w:pPr>
      <w:rPr>
        <w:rFonts w:hint="default"/>
      </w:rPr>
    </w:lvl>
    <w:lvl w:ilvl="7" w:tplc="210AF212">
      <w:numFmt w:val="bullet"/>
      <w:lvlText w:val="•"/>
      <w:lvlJc w:val="left"/>
      <w:pPr>
        <w:ind w:left="3229" w:hanging="128"/>
      </w:pPr>
      <w:rPr>
        <w:rFonts w:hint="default"/>
      </w:rPr>
    </w:lvl>
    <w:lvl w:ilvl="8" w:tplc="4E86CB82">
      <w:numFmt w:val="bullet"/>
      <w:lvlText w:val="•"/>
      <w:lvlJc w:val="left"/>
      <w:pPr>
        <w:ind w:left="3663" w:hanging="1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43E1"/>
    <w:rsid w:val="000A22D4"/>
    <w:rsid w:val="00265D70"/>
    <w:rsid w:val="002C45F6"/>
    <w:rsid w:val="003B3AC2"/>
    <w:rsid w:val="004068FD"/>
    <w:rsid w:val="00594DC7"/>
    <w:rsid w:val="009E77FA"/>
    <w:rsid w:val="00C42E06"/>
    <w:rsid w:val="00C626BB"/>
    <w:rsid w:val="00C946B5"/>
    <w:rsid w:val="00E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E06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42E06"/>
    <w:pPr>
      <w:spacing w:before="36"/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42E06"/>
    <w:pPr>
      <w:spacing w:before="32"/>
      <w:ind w:left="1290" w:right="1190"/>
      <w:jc w:val="center"/>
      <w:outlineLvl w:val="1"/>
    </w:pPr>
    <w:rPr>
      <w:rFonts w:ascii="Arial" w:eastAsia="Arial" w:hAnsi="Arial" w:cs="Arial"/>
      <w:sz w:val="52"/>
      <w:szCs w:val="52"/>
    </w:rPr>
  </w:style>
  <w:style w:type="paragraph" w:customStyle="1" w:styleId="Heading2">
    <w:name w:val="Heading 2"/>
    <w:basedOn w:val="Normal"/>
    <w:uiPriority w:val="1"/>
    <w:qFormat/>
    <w:rsid w:val="00C42E06"/>
    <w:pPr>
      <w:ind w:left="116"/>
      <w:outlineLvl w:val="2"/>
    </w:pPr>
    <w:rPr>
      <w:rFonts w:ascii="Arial" w:eastAsia="Arial" w:hAnsi="Arial" w:cs="Arial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C42E06"/>
    <w:pPr>
      <w:spacing w:before="36"/>
      <w:ind w:left="834" w:hanging="359"/>
    </w:pPr>
  </w:style>
  <w:style w:type="paragraph" w:customStyle="1" w:styleId="TableParagraph">
    <w:name w:val="Table Paragraph"/>
    <w:basedOn w:val="Normal"/>
    <w:uiPriority w:val="1"/>
    <w:qFormat/>
    <w:rsid w:val="00C42E06"/>
    <w:pPr>
      <w:spacing w:before="36"/>
      <w:ind w:left="10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FA"/>
    <w:rPr>
      <w:rFonts w:ascii="Lucida Grande" w:eastAsia="Calibri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45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4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-uploads.storage.googleapis.com/75211975/5199dabca7707e308f26c328ea5cecb87218c853/47b129f96cfba3e18c9572da4e157b60.pdf" TargetMode="External"/><Relationship Id="rId13" Type="http://schemas.openxmlformats.org/officeDocument/2006/relationships/hyperlink" Target="https://padlet-uploads.storage.googleapis.com/75907278/be2748eaff873f7fcef723c03588ceb8a125ed9b/dfa12d99d48756c78cd7457a11a28916.pdf" TargetMode="External"/><Relationship Id="rId18" Type="http://schemas.openxmlformats.org/officeDocument/2006/relationships/hyperlink" Target="https://phet.colorado.edu/fr/simulation/legacy/build-an-at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Apps.org/2389487" TargetMode="External"/><Relationship Id="rId7" Type="http://schemas.openxmlformats.org/officeDocument/2006/relationships/hyperlink" Target="https://www.youtube.com/watch?v=MjTsGD0X9Is&amp;amp;feature=youtu.be&amp;amp;hd=1" TargetMode="External"/><Relationship Id="rId12" Type="http://schemas.openxmlformats.org/officeDocument/2006/relationships/hyperlink" Target="https://padlet-uploads.storage.googleapis.com/75907278/be2748eaff873f7fcef723c03588ceb8a125ed9b/dfa12d99d48756c78cd7457a11a28916.pdf" TargetMode="External"/><Relationship Id="rId17" Type="http://schemas.openxmlformats.org/officeDocument/2006/relationships/hyperlink" Target="http://portail.cea.fr/multimedia/Documents/pieces-jointes-multimedia/animations/fu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il.cea.fr/multimedia/Documents/pieces-jointes-multimedia/animations/fusion.pdf" TargetMode="External"/><Relationship Id="rId20" Type="http://schemas.openxmlformats.org/officeDocument/2006/relationships/hyperlink" Target="http://learningapps.org/display?v=pa4sfos6c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twins.net/scale2/lang.html" TargetMode="External"/><Relationship Id="rId11" Type="http://schemas.openxmlformats.org/officeDocument/2006/relationships/hyperlink" Target="https://docs.google.com/forms/d/1kFgZsVvkHI56SPhjgUpNqK418lp2UAPotKf-vMx_2Z8/viewform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hyperlink" Target="http://portail.cea.fr/multimedia/Pages/animations/radioactivite/reaction-de-fusio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verscience.tv/video-atomes-et-isotopes-560.html" TargetMode="External"/><Relationship Id="rId19" Type="http://schemas.openxmlformats.org/officeDocument/2006/relationships/hyperlink" Target="http://LearningApps.org/display?v=pfe8v483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-uploads.storage.googleapis.com/75211975/5199dabca7707e308f26c328ea5cecb87218c853/47b129f96cfba3e18c9572da4e157b60.pdf" TargetMode="External"/><Relationship Id="rId14" Type="http://schemas.openxmlformats.org/officeDocument/2006/relationships/hyperlink" Target="https://padlet-uploads.storage.googleapis.com/75907278/be2748eaff873f7fcef723c03588ceb8a125ed9b/dfa12d99d48756c78cd7457a11a2891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876</Words>
  <Characters>4819</Characters>
  <Application>Microsoft Office Word</Application>
  <DocSecurity>0</DocSecurity>
  <Lines>40</Lines>
  <Paragraphs>11</Paragraphs>
  <ScaleCrop>false</ScaleCrop>
  <Company>Académie de Grenoble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6</cp:revision>
  <dcterms:created xsi:type="dcterms:W3CDTF">2016-05-12T15:54:00Z</dcterms:created>
  <dcterms:modified xsi:type="dcterms:W3CDTF">2016-06-19T20:28:00Z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2016-05-12T00:00:00Z</vt:filetime>
  </property>
</Properties>
</file>